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B2B10" w14:textId="77777777" w:rsidR="00F62AB3" w:rsidRDefault="00F62AB3">
      <w:pPr>
        <w:pStyle w:val="Heading5"/>
        <w:rPr>
          <w:rFonts w:ascii="Arial" w:eastAsia="Times New Roman" w:hAnsi="Arial" w:cs="Arial"/>
          <w:lang w:val="en"/>
          <w14:ligatures w14:val="none"/>
        </w:rPr>
      </w:pPr>
      <w:r>
        <w:rPr>
          <w:rFonts w:ascii="Arial" w:eastAsia="Times New Roman" w:hAnsi="Arial" w:cs="Arial"/>
          <w:lang w:val="en"/>
        </w:rPr>
        <w:t>Module 1a</w:t>
      </w:r>
    </w:p>
    <w:p w14:paraId="3FB001B8" w14:textId="6AFA17A4" w:rsidR="00F62AB3" w:rsidRDefault="00F62AB3">
      <w:pPr>
        <w:pStyle w:val="Heading1"/>
        <w:rPr>
          <w:rFonts w:ascii="Arial" w:eastAsia="Times New Roman" w:hAnsi="Arial" w:cs="Arial"/>
          <w:lang w:val="en"/>
        </w:rPr>
      </w:pPr>
      <w:r>
        <w:rPr>
          <w:rFonts w:ascii="Arial" w:eastAsia="Times New Roman" w:hAnsi="Arial" w:cs="Arial"/>
          <w:lang w:val="en"/>
        </w:rPr>
        <w:t xml:space="preserve">What are the </w:t>
      </w:r>
      <w:r w:rsidR="00F82D0B">
        <w:rPr>
          <w:rFonts w:ascii="Arial" w:eastAsia="Times New Roman" w:hAnsi="Arial" w:cs="Arial"/>
          <w:lang w:val="en"/>
        </w:rPr>
        <w:t xml:space="preserve">Teacher </w:t>
      </w:r>
      <w:r>
        <w:rPr>
          <w:rFonts w:ascii="Arial" w:eastAsia="Times New Roman" w:hAnsi="Arial" w:cs="Arial"/>
          <w:lang w:val="en"/>
        </w:rPr>
        <w:t xml:space="preserve">Standards and why are they important? </w:t>
      </w:r>
    </w:p>
    <w:p w14:paraId="5E3EC1E4" w14:textId="77777777" w:rsidR="00F62AB3" w:rsidRDefault="00F62AB3">
      <w:pPr>
        <w:pStyle w:val="Heading2"/>
        <w:divId w:val="602341510"/>
        <w:rPr>
          <w:rFonts w:ascii="Arial" w:eastAsia="Times New Roman" w:hAnsi="Arial" w:cs="Arial"/>
          <w:lang w:val="en"/>
        </w:rPr>
      </w:pPr>
      <w:proofErr w:type="gramStart"/>
      <w:r>
        <w:rPr>
          <w:rFonts w:ascii="Arial" w:eastAsia="Times New Roman" w:hAnsi="Arial" w:cs="Arial"/>
          <w:lang w:val="en"/>
        </w:rPr>
        <w:t>Let’s</w:t>
      </w:r>
      <w:proofErr w:type="gramEnd"/>
      <w:r>
        <w:rPr>
          <w:rFonts w:ascii="Arial" w:eastAsia="Times New Roman" w:hAnsi="Arial" w:cs="Arial"/>
          <w:lang w:val="en"/>
        </w:rPr>
        <w:t xml:space="preserve"> </w:t>
      </w:r>
      <w:proofErr w:type="gramStart"/>
      <w:r>
        <w:rPr>
          <w:rFonts w:ascii="Arial" w:eastAsia="Times New Roman" w:hAnsi="Arial" w:cs="Arial"/>
          <w:lang w:val="en"/>
        </w:rPr>
        <w:t>begin</w:t>
      </w:r>
      <w:proofErr w:type="gramEnd"/>
    </w:p>
    <w:p w14:paraId="28A11DB3" w14:textId="77777777" w:rsidR="00F62AB3" w:rsidRDefault="00F62AB3">
      <w:pPr>
        <w:pStyle w:val="Heading5"/>
        <w:divId w:val="602341510"/>
        <w:rPr>
          <w:rFonts w:ascii="Arial" w:eastAsia="Times New Roman" w:hAnsi="Arial" w:cs="Arial"/>
          <w:lang w:val="en"/>
        </w:rPr>
      </w:pPr>
      <w:r>
        <w:rPr>
          <w:rFonts w:ascii="Arial" w:eastAsia="Times New Roman" w:hAnsi="Arial" w:cs="Arial"/>
          <w:lang w:val="en"/>
        </w:rPr>
        <w:t>Reflection</w:t>
      </w:r>
    </w:p>
    <w:p w14:paraId="47FD15A6" w14:textId="77777777" w:rsidR="00F62AB3" w:rsidRDefault="00F62AB3">
      <w:pPr>
        <w:spacing w:line="264" w:lineRule="auto"/>
        <w:divId w:val="424113401"/>
        <w:rPr>
          <w:rFonts w:ascii="Arial" w:hAnsi="Arial" w:cs="Arial"/>
          <w:color w:val="767676"/>
          <w:sz w:val="18"/>
          <w:szCs w:val="18"/>
          <w:lang w:val="en"/>
        </w:rPr>
      </w:pPr>
      <w:r>
        <w:rPr>
          <w:rFonts w:ascii="Arial" w:hAnsi="Arial" w:cs="Arial"/>
          <w:b/>
          <w:bCs/>
          <w:color w:val="E27C04"/>
          <w:sz w:val="20"/>
          <w:szCs w:val="20"/>
          <w:lang w:val="en"/>
        </w:rPr>
        <w:t>Note</w:t>
      </w:r>
      <w:r>
        <w:rPr>
          <w:rFonts w:ascii="Arial" w:hAnsi="Arial" w:cs="Arial"/>
          <w:color w:val="767676"/>
          <w:sz w:val="18"/>
          <w:szCs w:val="18"/>
          <w:lang w:val="en"/>
        </w:rPr>
        <w:t xml:space="preserve"> in this professional learning we use ‘education setting’ in place of ‘school</w:t>
      </w:r>
      <w:proofErr w:type="gramStart"/>
      <w:r>
        <w:rPr>
          <w:rFonts w:ascii="Arial" w:hAnsi="Arial" w:cs="Arial"/>
          <w:color w:val="767676"/>
          <w:sz w:val="18"/>
          <w:szCs w:val="18"/>
          <w:lang w:val="en"/>
        </w:rPr>
        <w:t>’,</w:t>
      </w:r>
      <w:proofErr w:type="gramEnd"/>
      <w:r>
        <w:rPr>
          <w:rFonts w:ascii="Arial" w:hAnsi="Arial" w:cs="Arial"/>
          <w:color w:val="767676"/>
          <w:sz w:val="18"/>
          <w:szCs w:val="18"/>
          <w:lang w:val="en"/>
        </w:rPr>
        <w:t xml:space="preserve"> so that teachers across diverse contexts can </w:t>
      </w:r>
      <w:proofErr w:type="gramStart"/>
      <w:r>
        <w:rPr>
          <w:rFonts w:ascii="Arial" w:hAnsi="Arial" w:cs="Arial"/>
          <w:color w:val="767676"/>
          <w:sz w:val="18"/>
          <w:szCs w:val="18"/>
          <w:lang w:val="en"/>
        </w:rPr>
        <w:t>be included</w:t>
      </w:r>
      <w:proofErr w:type="gramEnd"/>
      <w:r>
        <w:rPr>
          <w:rFonts w:ascii="Arial" w:hAnsi="Arial" w:cs="Arial"/>
          <w:color w:val="767676"/>
          <w:sz w:val="18"/>
          <w:szCs w:val="18"/>
          <w:lang w:val="en"/>
        </w:rPr>
        <w:t>.</w:t>
      </w:r>
    </w:p>
    <w:p w14:paraId="53344EEE" w14:textId="77777777" w:rsidR="00F62AB3" w:rsidRDefault="00F62AB3">
      <w:pPr>
        <w:pStyle w:val="NormalWeb"/>
        <w:divId w:val="602341510"/>
        <w:rPr>
          <w:rFonts w:ascii="Arial" w:hAnsi="Arial" w:cs="Arial"/>
          <w:lang w:val="en"/>
        </w:rPr>
      </w:pPr>
      <w:r>
        <w:rPr>
          <w:rFonts w:ascii="Arial" w:hAnsi="Arial" w:cs="Arial"/>
          <w:lang w:val="en"/>
        </w:rPr>
        <w:t>Explore these questions by yourself, as part of a team, or with a critical friend/mentor.</w:t>
      </w:r>
    </w:p>
    <w:p w14:paraId="18C4E132" w14:textId="1964707B" w:rsidR="00F62AB3" w:rsidRDefault="00F62AB3">
      <w:pPr>
        <w:pStyle w:val="NormalWeb"/>
        <w:divId w:val="602341510"/>
        <w:rPr>
          <w:rFonts w:ascii="Arial" w:hAnsi="Arial" w:cs="Arial"/>
          <w:lang w:val="en"/>
        </w:rPr>
      </w:pPr>
      <w:r>
        <w:rPr>
          <w:rFonts w:ascii="Arial" w:hAnsi="Arial" w:cs="Arial"/>
          <w:lang w:val="en"/>
        </w:rPr>
        <w:t xml:space="preserve">From your existing knowledge, how do you think the </w:t>
      </w:r>
      <w:r w:rsidR="00F82D0B">
        <w:rPr>
          <w:rFonts w:ascii="Arial" w:hAnsi="Arial" w:cs="Arial"/>
          <w:lang w:val="en"/>
        </w:rPr>
        <w:t xml:space="preserve">Teacher </w:t>
      </w:r>
      <w:r>
        <w:rPr>
          <w:rFonts w:ascii="Arial" w:hAnsi="Arial" w:cs="Arial"/>
          <w:lang w:val="en"/>
        </w:rPr>
        <w:t xml:space="preserve">Standards help define effective teaching? </w:t>
      </w:r>
    </w:p>
    <w:p w14:paraId="540001BF"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1F4FDA46" w14:textId="560AE917" w:rsidR="00F62AB3" w:rsidRDefault="00F62AB3">
      <w:pPr>
        <w:pStyle w:val="NormalWeb"/>
        <w:divId w:val="602341510"/>
        <w:rPr>
          <w:rFonts w:ascii="Arial" w:hAnsi="Arial" w:cs="Arial"/>
          <w:lang w:val="en"/>
        </w:rPr>
      </w:pPr>
      <w:r>
        <w:rPr>
          <w:rFonts w:ascii="Arial" w:hAnsi="Arial" w:cs="Arial"/>
          <w:lang w:val="en"/>
        </w:rPr>
        <w:t xml:space="preserve">How do the </w:t>
      </w:r>
      <w:r w:rsidR="00F82D0B">
        <w:rPr>
          <w:rFonts w:ascii="Arial" w:hAnsi="Arial" w:cs="Arial"/>
          <w:lang w:val="en"/>
        </w:rPr>
        <w:t xml:space="preserve">Teacher </w:t>
      </w:r>
      <w:r>
        <w:rPr>
          <w:rFonts w:ascii="Arial" w:hAnsi="Arial" w:cs="Arial"/>
          <w:lang w:val="en"/>
        </w:rPr>
        <w:t xml:space="preserve">Standards currently </w:t>
      </w:r>
      <w:proofErr w:type="gramStart"/>
      <w:r>
        <w:rPr>
          <w:rFonts w:ascii="Arial" w:hAnsi="Arial" w:cs="Arial"/>
          <w:lang w:val="en"/>
        </w:rPr>
        <w:t>make a difference to</w:t>
      </w:r>
      <w:proofErr w:type="gramEnd"/>
      <w:r>
        <w:rPr>
          <w:rFonts w:ascii="Arial" w:hAnsi="Arial" w:cs="Arial"/>
          <w:lang w:val="en"/>
        </w:rPr>
        <w:t xml:space="preserve"> you as a teacher and/or leader? </w:t>
      </w:r>
    </w:p>
    <w:p w14:paraId="557579C2"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16CCE883" w14:textId="7F540A3F" w:rsidR="00F62AB3" w:rsidRDefault="00F62AB3">
      <w:pPr>
        <w:pStyle w:val="NormalWeb"/>
        <w:divId w:val="602341510"/>
        <w:rPr>
          <w:rFonts w:ascii="Arial" w:hAnsi="Arial" w:cs="Arial"/>
          <w:lang w:val="en"/>
        </w:rPr>
      </w:pPr>
      <w:r>
        <w:rPr>
          <w:rFonts w:ascii="Arial" w:hAnsi="Arial" w:cs="Arial"/>
          <w:lang w:val="en"/>
        </w:rPr>
        <w:t>How are the</w:t>
      </w:r>
      <w:r w:rsidR="00F82D0B">
        <w:rPr>
          <w:rFonts w:ascii="Arial" w:hAnsi="Arial" w:cs="Arial"/>
          <w:lang w:val="en"/>
        </w:rPr>
        <w:t xml:space="preserve"> Teacher</w:t>
      </w:r>
      <w:r>
        <w:rPr>
          <w:rFonts w:ascii="Arial" w:hAnsi="Arial" w:cs="Arial"/>
          <w:lang w:val="en"/>
        </w:rPr>
        <w:t xml:space="preserve"> Standards currently </w:t>
      </w:r>
      <w:proofErr w:type="gramStart"/>
      <w:r>
        <w:rPr>
          <w:rFonts w:ascii="Arial" w:hAnsi="Arial" w:cs="Arial"/>
          <w:lang w:val="en"/>
        </w:rPr>
        <w:t>being used</w:t>
      </w:r>
      <w:proofErr w:type="gramEnd"/>
      <w:r>
        <w:rPr>
          <w:rFonts w:ascii="Arial" w:hAnsi="Arial" w:cs="Arial"/>
          <w:lang w:val="en"/>
        </w:rPr>
        <w:t xml:space="preserve"> in your education setting? </w:t>
      </w:r>
    </w:p>
    <w:p w14:paraId="4E00A5AF"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09E0F7FB" w14:textId="1D892257" w:rsidR="00F62AB3" w:rsidRDefault="00F62AB3">
      <w:pPr>
        <w:pStyle w:val="NormalWeb"/>
        <w:divId w:val="602341510"/>
        <w:rPr>
          <w:rFonts w:ascii="Arial" w:hAnsi="Arial" w:cs="Arial"/>
          <w:lang w:val="en"/>
        </w:rPr>
      </w:pPr>
      <w:r>
        <w:rPr>
          <w:rFonts w:ascii="Arial" w:hAnsi="Arial" w:cs="Arial"/>
          <w:lang w:val="en"/>
        </w:rPr>
        <w:t xml:space="preserve">How can teachers effectively collaborate with colleagues to share their understanding and application of the </w:t>
      </w:r>
      <w:r w:rsidR="00F82D0B">
        <w:rPr>
          <w:rFonts w:ascii="Arial" w:hAnsi="Arial" w:cs="Arial"/>
          <w:lang w:val="en"/>
        </w:rPr>
        <w:t xml:space="preserve">Teacher </w:t>
      </w:r>
      <w:r>
        <w:rPr>
          <w:rFonts w:ascii="Arial" w:hAnsi="Arial" w:cs="Arial"/>
          <w:lang w:val="en"/>
        </w:rPr>
        <w:t xml:space="preserve">Standards to support professional development/growth? </w:t>
      </w:r>
    </w:p>
    <w:p w14:paraId="1695FDA7"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13309C41" w14:textId="73265A6D" w:rsidR="00F62AB3" w:rsidRDefault="00F62AB3">
      <w:pPr>
        <w:pStyle w:val="Heading2"/>
        <w:divId w:val="602341510"/>
        <w:rPr>
          <w:rFonts w:ascii="Arial" w:eastAsia="Times New Roman" w:hAnsi="Arial" w:cs="Arial"/>
          <w:lang w:val="en"/>
        </w:rPr>
      </w:pPr>
      <w:r>
        <w:rPr>
          <w:rFonts w:ascii="Arial" w:eastAsia="Times New Roman" w:hAnsi="Arial" w:cs="Arial"/>
          <w:lang w:val="en"/>
        </w:rPr>
        <w:t xml:space="preserve">What are the </w:t>
      </w:r>
      <w:r w:rsidR="00F82D0B">
        <w:rPr>
          <w:rFonts w:ascii="Arial" w:eastAsia="Times New Roman" w:hAnsi="Arial" w:cs="Arial"/>
          <w:lang w:val="en"/>
        </w:rPr>
        <w:t xml:space="preserve">Teacher </w:t>
      </w:r>
      <w:r>
        <w:rPr>
          <w:rFonts w:ascii="Arial" w:eastAsia="Times New Roman" w:hAnsi="Arial" w:cs="Arial"/>
          <w:lang w:val="en"/>
        </w:rPr>
        <w:t xml:space="preserve">Standards? </w:t>
      </w:r>
    </w:p>
    <w:p w14:paraId="4AE72003" w14:textId="77777777" w:rsidR="00F62AB3" w:rsidRDefault="00F62AB3">
      <w:pPr>
        <w:divId w:val="733967199"/>
        <w:rPr>
          <w:rFonts w:ascii="Arial" w:eastAsia="Times New Roman" w:hAnsi="Arial" w:cs="Arial"/>
          <w:lang w:val="en"/>
        </w:rPr>
      </w:pPr>
      <w:r>
        <w:rPr>
          <w:rFonts w:ascii="Arial" w:eastAsia="Times New Roman" w:hAnsi="Arial" w:cs="Arial"/>
          <w:noProof/>
          <w:lang w:val="en"/>
        </w:rPr>
        <w:lastRenderedPageBreak/>
        <w:drawing>
          <wp:inline distT="0" distB="0" distL="0" distR="0" wp14:anchorId="3FFB6A9E" wp14:editId="2B35FFDF">
            <wp:extent cx="5810250" cy="3971925"/>
            <wp:effectExtent l="0" t="0" r="0" b="9525"/>
            <wp:docPr id="1" name="Picture 1" descr="Australian Professional Standards for Teachers (the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Professional Standards for Teachers (the Standard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0" cy="3971925"/>
                    </a:xfrm>
                    <a:prstGeom prst="rect">
                      <a:avLst/>
                    </a:prstGeom>
                    <a:noFill/>
                    <a:ln>
                      <a:noFill/>
                    </a:ln>
                  </pic:spPr>
                </pic:pic>
              </a:graphicData>
            </a:graphic>
          </wp:inline>
        </w:drawing>
      </w:r>
    </w:p>
    <w:p w14:paraId="1FC3E7FC" w14:textId="18F11CF6" w:rsidR="00F62AB3" w:rsidRDefault="00F62AB3">
      <w:pPr>
        <w:pStyle w:val="NormalWeb"/>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are a public statement of what constitutes teacher quality. They define the work of teachers and make clear the elements of high-quality and effective teaching that will improve educational outcomes for students. </w:t>
      </w:r>
    </w:p>
    <w:p w14:paraId="39A780AB" w14:textId="5DEAA3B5" w:rsidR="00F62AB3" w:rsidRDefault="00F62AB3">
      <w:pPr>
        <w:pStyle w:val="NormalWeb"/>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are organised into four different career stages: Graduate, Proficient, Highly Accomplished and Lead. The </w:t>
      </w:r>
      <w:r w:rsidR="00F82D0B">
        <w:rPr>
          <w:rFonts w:ascii="Arial" w:hAnsi="Arial" w:cs="Arial"/>
          <w:lang w:val="en"/>
        </w:rPr>
        <w:t xml:space="preserve">Teacher </w:t>
      </w:r>
      <w:r>
        <w:rPr>
          <w:rFonts w:ascii="Arial" w:hAnsi="Arial" w:cs="Arial"/>
          <w:lang w:val="en"/>
        </w:rPr>
        <w:t>Standards explain what you should be aiming to achieve at every stage of your career so you can improve your practice inside and outside of the classroom.</w:t>
      </w:r>
    </w:p>
    <w:p w14:paraId="69FFFCF4" w14:textId="143F73BA" w:rsidR="00F62AB3" w:rsidRPr="00A34A0F" w:rsidRDefault="00F62AB3">
      <w:pPr>
        <w:pStyle w:val="NormalWeb"/>
        <w:divId w:val="602341510"/>
        <w:rPr>
          <w:rFonts w:ascii="Arial" w:hAnsi="Arial" w:cs="Arial"/>
          <w:lang w:val="en"/>
        </w:rPr>
      </w:pPr>
      <w:r w:rsidRPr="00A34A0F">
        <w:rPr>
          <w:rFonts w:ascii="Arial" w:hAnsi="Arial" w:cs="Arial"/>
          <w:lang w:val="en"/>
        </w:rPr>
        <w:t xml:space="preserve">You </w:t>
      </w:r>
      <w:hyperlink r:id="rId6" w:tgtFrame="_blank" w:history="1">
        <w:r w:rsidRPr="00A34A0F">
          <w:rPr>
            <w:rStyle w:val="Hyperlink"/>
            <w:rFonts w:ascii="Arial" w:hAnsi="Arial" w:cs="Arial"/>
            <w:lang w:val="en"/>
          </w:rPr>
          <w:t xml:space="preserve">can read through the </w:t>
        </w:r>
        <w:r w:rsidR="00F82D0B" w:rsidRPr="00A34A0F">
          <w:rPr>
            <w:rStyle w:val="Hyperlink"/>
            <w:rFonts w:ascii="Arial" w:hAnsi="Arial" w:cs="Arial"/>
            <w:lang w:val="en"/>
          </w:rPr>
          <w:t xml:space="preserve">Teacher </w:t>
        </w:r>
        <w:r w:rsidRPr="00A34A0F">
          <w:rPr>
            <w:rStyle w:val="Hyperlink"/>
            <w:rFonts w:ascii="Arial" w:hAnsi="Arial" w:cs="Arial"/>
            <w:lang w:val="en"/>
          </w:rPr>
          <w:t>Standards on the AITSL website</w:t>
        </w:r>
      </w:hyperlink>
      <w:r w:rsidRPr="00A34A0F">
        <w:rPr>
          <w:rFonts w:ascii="Arial" w:hAnsi="Arial" w:cs="Arial"/>
          <w:lang w:val="en"/>
        </w:rPr>
        <w:t>, navigating between different career stages and different focus areas.</w:t>
      </w:r>
    </w:p>
    <w:p w14:paraId="1C981EDE" w14:textId="753F4D72" w:rsidR="00F62AB3" w:rsidRDefault="00F62AB3">
      <w:pPr>
        <w:spacing w:line="264" w:lineRule="auto"/>
        <w:divId w:val="738945060"/>
        <w:rPr>
          <w:rFonts w:ascii="Arial" w:hAnsi="Arial" w:cs="Arial"/>
          <w:color w:val="767676"/>
          <w:sz w:val="18"/>
          <w:szCs w:val="18"/>
          <w:lang w:val="en"/>
        </w:rPr>
      </w:pPr>
      <w:r>
        <w:rPr>
          <w:rFonts w:ascii="Arial" w:hAnsi="Arial" w:cs="Arial"/>
          <w:b/>
          <w:bCs/>
          <w:color w:val="E27C04"/>
          <w:sz w:val="20"/>
          <w:szCs w:val="20"/>
          <w:lang w:val="en"/>
        </w:rPr>
        <w:t>Fu</w:t>
      </w:r>
      <w:r w:rsidR="00C110F2">
        <w:rPr>
          <w:rFonts w:ascii="Arial" w:hAnsi="Arial" w:cs="Arial"/>
          <w:b/>
          <w:bCs/>
          <w:color w:val="E27C04"/>
          <w:sz w:val="20"/>
          <w:szCs w:val="20"/>
          <w:lang w:val="en"/>
        </w:rPr>
        <w:t>r</w:t>
      </w:r>
      <w:r>
        <w:rPr>
          <w:rFonts w:ascii="Arial" w:hAnsi="Arial" w:cs="Arial"/>
          <w:b/>
          <w:bCs/>
          <w:color w:val="E27C04"/>
          <w:sz w:val="20"/>
          <w:szCs w:val="20"/>
          <w:lang w:val="en"/>
        </w:rPr>
        <w:t>ther reading</w:t>
      </w:r>
      <w:r>
        <w:rPr>
          <w:rFonts w:ascii="Arial" w:hAnsi="Arial" w:cs="Arial"/>
          <w:color w:val="767676"/>
          <w:sz w:val="18"/>
          <w:szCs w:val="18"/>
          <w:lang w:val="en"/>
        </w:rPr>
        <w:t xml:space="preserve"> navigate through </w:t>
      </w:r>
      <w:hyperlink r:id="rId7" w:tgtFrame="_blank" w:history="1">
        <w:r>
          <w:rPr>
            <w:rStyle w:val="Hyperlink"/>
            <w:rFonts w:ascii="Arial" w:hAnsi="Arial" w:cs="Arial"/>
            <w:sz w:val="18"/>
            <w:szCs w:val="18"/>
            <w:lang w:val="en"/>
          </w:rPr>
          <w:t>the</w:t>
        </w:r>
        <w:r w:rsidR="00F82D0B">
          <w:rPr>
            <w:rStyle w:val="Hyperlink"/>
            <w:rFonts w:ascii="Arial" w:hAnsi="Arial" w:cs="Arial"/>
            <w:sz w:val="18"/>
            <w:szCs w:val="18"/>
            <w:lang w:val="en"/>
          </w:rPr>
          <w:t xml:space="preserve"> Teacher</w:t>
        </w:r>
        <w:r>
          <w:rPr>
            <w:rStyle w:val="Hyperlink"/>
            <w:rFonts w:ascii="Arial" w:hAnsi="Arial" w:cs="Arial"/>
            <w:sz w:val="18"/>
            <w:szCs w:val="18"/>
            <w:lang w:val="en"/>
          </w:rPr>
          <w:t xml:space="preserve"> Standards</w:t>
        </w:r>
      </w:hyperlink>
      <w:r>
        <w:rPr>
          <w:rFonts w:ascii="Arial" w:hAnsi="Arial" w:cs="Arial"/>
          <w:color w:val="767676"/>
          <w:sz w:val="18"/>
          <w:szCs w:val="18"/>
          <w:lang w:val="en"/>
        </w:rPr>
        <w:t xml:space="preserve">, </w:t>
      </w:r>
      <w:hyperlink r:id="rId8" w:tgtFrame="_blank" w:history="1">
        <w:r>
          <w:rPr>
            <w:rStyle w:val="Hyperlink"/>
            <w:rFonts w:ascii="Arial" w:hAnsi="Arial" w:cs="Arial"/>
            <w:sz w:val="18"/>
            <w:szCs w:val="18"/>
            <w:lang w:val="en"/>
          </w:rPr>
          <w:t>Understand the Teacher Standards</w:t>
        </w:r>
      </w:hyperlink>
    </w:p>
    <w:p w14:paraId="12E4F8A7" w14:textId="40584D67" w:rsidR="00F62AB3" w:rsidRDefault="00F62AB3">
      <w:pPr>
        <w:pStyle w:val="Heading3"/>
        <w:divId w:val="602341510"/>
        <w:rPr>
          <w:rFonts w:ascii="Arial" w:eastAsia="Times New Roman" w:hAnsi="Arial" w:cs="Arial"/>
          <w:lang w:val="en"/>
        </w:rPr>
      </w:pPr>
      <w:r>
        <w:rPr>
          <w:rFonts w:ascii="Arial" w:eastAsia="Times New Roman" w:hAnsi="Arial" w:cs="Arial"/>
          <w:lang w:val="en"/>
        </w:rPr>
        <w:t xml:space="preserve">What role do the </w:t>
      </w:r>
      <w:r w:rsidR="00F82D0B">
        <w:rPr>
          <w:rFonts w:ascii="Arial" w:eastAsia="Times New Roman" w:hAnsi="Arial" w:cs="Arial"/>
          <w:lang w:val="en"/>
        </w:rPr>
        <w:t xml:space="preserve">Teacher </w:t>
      </w:r>
      <w:r>
        <w:rPr>
          <w:rFonts w:ascii="Arial" w:eastAsia="Times New Roman" w:hAnsi="Arial" w:cs="Arial"/>
          <w:lang w:val="en"/>
        </w:rPr>
        <w:t>Standards have?</w:t>
      </w:r>
    </w:p>
    <w:p w14:paraId="7523D583" w14:textId="66A79CA4" w:rsidR="00F62AB3" w:rsidRDefault="00F62AB3">
      <w:pPr>
        <w:pStyle w:val="NormalWeb"/>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provide education settings with a common language of what effective teaching looks like, understanding that there will be differences in individual contexts and priorities. The </w:t>
      </w:r>
      <w:r w:rsidR="00F82D0B">
        <w:rPr>
          <w:rFonts w:ascii="Arial" w:hAnsi="Arial" w:cs="Arial"/>
          <w:lang w:val="en"/>
        </w:rPr>
        <w:t xml:space="preserve">Teacher </w:t>
      </w:r>
      <w:r>
        <w:rPr>
          <w:rFonts w:ascii="Arial" w:hAnsi="Arial" w:cs="Arial"/>
          <w:lang w:val="en"/>
        </w:rPr>
        <w:t xml:space="preserve">Standards </w:t>
      </w:r>
      <w:proofErr w:type="gramStart"/>
      <w:r>
        <w:rPr>
          <w:rFonts w:ascii="Arial" w:hAnsi="Arial" w:cs="Arial"/>
          <w:lang w:val="en"/>
        </w:rPr>
        <w:t>are used</w:t>
      </w:r>
      <w:proofErr w:type="gramEnd"/>
      <w:r>
        <w:rPr>
          <w:rFonts w:ascii="Arial" w:hAnsi="Arial" w:cs="Arial"/>
          <w:lang w:val="en"/>
        </w:rPr>
        <w:t xml:space="preserve"> by education settings, education </w:t>
      </w:r>
      <w:proofErr w:type="gramStart"/>
      <w:r>
        <w:rPr>
          <w:rFonts w:ascii="Arial" w:hAnsi="Arial" w:cs="Arial"/>
          <w:lang w:val="en"/>
        </w:rPr>
        <w:t>systems</w:t>
      </w:r>
      <w:proofErr w:type="gramEnd"/>
      <w:r>
        <w:rPr>
          <w:rFonts w:ascii="Arial" w:hAnsi="Arial" w:cs="Arial"/>
          <w:lang w:val="en"/>
        </w:rPr>
        <w:t xml:space="preserve"> and sectors in a variety of ways to provide direction and structure in the preparation, </w:t>
      </w:r>
      <w:proofErr w:type="gramStart"/>
      <w:r>
        <w:rPr>
          <w:rFonts w:ascii="Arial" w:hAnsi="Arial" w:cs="Arial"/>
          <w:lang w:val="en"/>
        </w:rPr>
        <w:t>support</w:t>
      </w:r>
      <w:proofErr w:type="gramEnd"/>
      <w:r>
        <w:rPr>
          <w:rFonts w:ascii="Arial" w:hAnsi="Arial" w:cs="Arial"/>
          <w:lang w:val="en"/>
        </w:rPr>
        <w:t xml:space="preserve"> and development of high-quality teachers.</w:t>
      </w:r>
    </w:p>
    <w:p w14:paraId="7AC3014A" w14:textId="24B24458" w:rsidR="00F62AB3" w:rsidRDefault="00F62AB3">
      <w:pPr>
        <w:pStyle w:val="NormalWeb"/>
        <w:divId w:val="602341510"/>
        <w:rPr>
          <w:rFonts w:ascii="Arial" w:hAnsi="Arial" w:cs="Arial"/>
          <w:lang w:val="en"/>
        </w:rPr>
      </w:pPr>
      <w:r>
        <w:rPr>
          <w:rFonts w:ascii="Arial" w:hAnsi="Arial" w:cs="Arial"/>
          <w:lang w:val="en"/>
        </w:rPr>
        <w:lastRenderedPageBreak/>
        <w:t xml:space="preserve">Teachers need to evidence certain requirements of the </w:t>
      </w:r>
      <w:r w:rsidR="00F82D0B">
        <w:rPr>
          <w:rFonts w:ascii="Arial" w:hAnsi="Arial" w:cs="Arial"/>
          <w:lang w:val="en"/>
        </w:rPr>
        <w:t xml:space="preserve">Teacher </w:t>
      </w:r>
      <w:r>
        <w:rPr>
          <w:rFonts w:ascii="Arial" w:hAnsi="Arial" w:cs="Arial"/>
          <w:lang w:val="en"/>
        </w:rPr>
        <w:t xml:space="preserve">Standards throughout their careers, whether </w:t>
      </w:r>
      <w:proofErr w:type="gramStart"/>
      <w:r>
        <w:rPr>
          <w:rFonts w:ascii="Arial" w:hAnsi="Arial" w:cs="Arial"/>
          <w:lang w:val="en"/>
        </w:rPr>
        <w:t>it’s</w:t>
      </w:r>
      <w:proofErr w:type="gramEnd"/>
      <w:r>
        <w:rPr>
          <w:rFonts w:ascii="Arial" w:hAnsi="Arial" w:cs="Arial"/>
          <w:lang w:val="en"/>
        </w:rPr>
        <w:t xml:space="preserve"> to become a registered teacher or to achieve Highly Accomplished and Lead certification.</w:t>
      </w:r>
    </w:p>
    <w:p w14:paraId="26157A15" w14:textId="547F3E45" w:rsidR="00F62AB3" w:rsidRDefault="00F62AB3">
      <w:pPr>
        <w:pStyle w:val="NormalWeb"/>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Standards enhance the professionalism of teachers by raising the status and contributing positively to the public standing of the profession.</w:t>
      </w:r>
    </w:p>
    <w:p w14:paraId="20F93765" w14:textId="6EF9496C" w:rsidR="00F62AB3" w:rsidRDefault="00F62AB3">
      <w:pPr>
        <w:pStyle w:val="Heading3"/>
        <w:divId w:val="602341510"/>
        <w:rPr>
          <w:rFonts w:ascii="Arial" w:eastAsia="Times New Roman" w:hAnsi="Arial" w:cs="Arial"/>
          <w:lang w:val="en"/>
        </w:rPr>
      </w:pPr>
      <w:r>
        <w:rPr>
          <w:rFonts w:ascii="Arial" w:eastAsia="Times New Roman" w:hAnsi="Arial" w:cs="Arial"/>
          <w:lang w:val="en"/>
        </w:rPr>
        <w:t xml:space="preserve">What is the purpose of the </w:t>
      </w:r>
      <w:r w:rsidR="00F82D0B">
        <w:rPr>
          <w:rFonts w:ascii="Arial" w:eastAsia="Times New Roman" w:hAnsi="Arial" w:cs="Arial"/>
          <w:lang w:val="en"/>
        </w:rPr>
        <w:t xml:space="preserve">Teacher </w:t>
      </w:r>
      <w:r>
        <w:rPr>
          <w:rFonts w:ascii="Arial" w:eastAsia="Times New Roman" w:hAnsi="Arial" w:cs="Arial"/>
          <w:lang w:val="en"/>
        </w:rPr>
        <w:t>Standards?</w:t>
      </w:r>
    </w:p>
    <w:p w14:paraId="13CEE746" w14:textId="0AFA6A27" w:rsidR="00F62AB3" w:rsidRDefault="00F62AB3">
      <w:pPr>
        <w:pStyle w:val="close-up"/>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serve </w:t>
      </w:r>
      <w:proofErr w:type="gramStart"/>
      <w:r>
        <w:rPr>
          <w:rFonts w:ascii="Arial" w:hAnsi="Arial" w:cs="Arial"/>
          <w:lang w:val="en"/>
        </w:rPr>
        <w:t>several</w:t>
      </w:r>
      <w:proofErr w:type="gramEnd"/>
      <w:r>
        <w:rPr>
          <w:rFonts w:ascii="Arial" w:hAnsi="Arial" w:cs="Arial"/>
          <w:lang w:val="en"/>
        </w:rPr>
        <w:t xml:space="preserve"> important purposes:</w:t>
      </w:r>
    </w:p>
    <w:p w14:paraId="038B2A25" w14:textId="77777777" w:rsidR="00F62AB3" w:rsidRDefault="00F62AB3">
      <w:pPr>
        <w:numPr>
          <w:ilvl w:val="0"/>
          <w:numId w:val="1"/>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supporting improvement in the quality of teaching and learning</w:t>
      </w:r>
    </w:p>
    <w:p w14:paraId="0CDC8C62" w14:textId="77777777" w:rsidR="00F62AB3" w:rsidRDefault="00F62AB3">
      <w:pPr>
        <w:numPr>
          <w:ilvl w:val="0"/>
          <w:numId w:val="1"/>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increasing community confidence in the profession</w:t>
      </w:r>
    </w:p>
    <w:p w14:paraId="04025543" w14:textId="77777777" w:rsidR="00F62AB3" w:rsidRDefault="00F62AB3">
      <w:pPr>
        <w:numPr>
          <w:ilvl w:val="0"/>
          <w:numId w:val="1"/>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providing a shared language for the profession</w:t>
      </w:r>
    </w:p>
    <w:p w14:paraId="688D8DA8" w14:textId="70CC8C1F" w:rsidR="00F62AB3" w:rsidRDefault="00F62AB3">
      <w:pPr>
        <w:numPr>
          <w:ilvl w:val="0"/>
          <w:numId w:val="1"/>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 xml:space="preserve">defining the professional responsibility of teacher </w:t>
      </w:r>
      <w:r w:rsidR="009C608B">
        <w:rPr>
          <w:rFonts w:ascii="Arial" w:eastAsia="Times New Roman" w:hAnsi="Arial" w:cs="Arial"/>
          <w:sz w:val="22"/>
          <w:szCs w:val="22"/>
          <w:lang w:val="en"/>
        </w:rPr>
        <w:t xml:space="preserve">teachers </w:t>
      </w:r>
      <w:r>
        <w:rPr>
          <w:rFonts w:ascii="Arial" w:eastAsia="Times New Roman" w:hAnsi="Arial" w:cs="Arial"/>
          <w:sz w:val="22"/>
          <w:szCs w:val="22"/>
          <w:lang w:val="en"/>
        </w:rPr>
        <w:t xml:space="preserve">to meet the learning needs and aspirations of all </w:t>
      </w:r>
      <w:r w:rsidR="00A34A0F">
        <w:rPr>
          <w:rFonts w:ascii="Arial" w:eastAsia="Times New Roman" w:hAnsi="Arial" w:cs="Arial"/>
          <w:sz w:val="22"/>
          <w:szCs w:val="22"/>
          <w:lang w:val="en"/>
        </w:rPr>
        <w:t>learners</w:t>
      </w:r>
    </w:p>
    <w:p w14:paraId="19804737" w14:textId="77777777" w:rsidR="00F62AB3" w:rsidRDefault="00F62AB3">
      <w:pPr>
        <w:numPr>
          <w:ilvl w:val="0"/>
          <w:numId w:val="1"/>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supporting the professional growth and career development of teachers throughout their careers.</w:t>
      </w:r>
    </w:p>
    <w:p w14:paraId="6938D302" w14:textId="687F2621" w:rsidR="00F62AB3" w:rsidRDefault="00F62AB3">
      <w:pPr>
        <w:pStyle w:val="NormalWeb"/>
        <w:divId w:val="602341510"/>
        <w:rPr>
          <w:rFonts w:ascii="Arial" w:hAnsi="Arial" w:cs="Arial"/>
          <w:lang w:val="en"/>
        </w:rPr>
      </w:pPr>
      <w:proofErr w:type="gramStart"/>
      <w:r>
        <w:rPr>
          <w:rFonts w:ascii="Arial" w:hAnsi="Arial" w:cs="Arial"/>
          <w:lang w:val="en"/>
        </w:rPr>
        <w:t xml:space="preserve">The </w:t>
      </w:r>
      <w:r w:rsidR="00F82D0B">
        <w:rPr>
          <w:rFonts w:ascii="Arial" w:hAnsi="Arial" w:cs="Arial"/>
          <w:lang w:val="en"/>
        </w:rPr>
        <w:t>Teacher</w:t>
      </w:r>
      <w:proofErr w:type="gramEnd"/>
      <w:r w:rsidR="00F82D0B">
        <w:rPr>
          <w:rFonts w:ascii="Arial" w:hAnsi="Arial" w:cs="Arial"/>
          <w:lang w:val="en"/>
        </w:rPr>
        <w:t xml:space="preserve"> </w:t>
      </w:r>
      <w:r>
        <w:rPr>
          <w:rFonts w:ascii="Arial" w:hAnsi="Arial" w:cs="Arial"/>
          <w:lang w:val="en"/>
        </w:rPr>
        <w:t xml:space="preserve">Standards do this by articulating the skills needed by teachers, and by providing a developmental framework that teachers can use to support their own professional growth. </w:t>
      </w:r>
    </w:p>
    <w:p w14:paraId="4403DF40" w14:textId="279204D4" w:rsidR="00F62AB3" w:rsidRDefault="00F62AB3">
      <w:pPr>
        <w:pStyle w:val="NormalWeb"/>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provide a continuum of capabilities and expectations, and a nationally consistent basis for valid, </w:t>
      </w:r>
      <w:proofErr w:type="gramStart"/>
      <w:r>
        <w:rPr>
          <w:rFonts w:ascii="Arial" w:hAnsi="Arial" w:cs="Arial"/>
          <w:lang w:val="en"/>
        </w:rPr>
        <w:t>fair</w:t>
      </w:r>
      <w:proofErr w:type="gramEnd"/>
      <w:r>
        <w:rPr>
          <w:rFonts w:ascii="Arial" w:hAnsi="Arial" w:cs="Arial"/>
          <w:lang w:val="en"/>
        </w:rPr>
        <w:t xml:space="preserve"> and reliable identification and recognition of the teachers who demonstrate competence in quality professional knowledge, </w:t>
      </w:r>
      <w:proofErr w:type="gramStart"/>
      <w:r>
        <w:rPr>
          <w:rFonts w:ascii="Arial" w:hAnsi="Arial" w:cs="Arial"/>
          <w:lang w:val="en"/>
        </w:rPr>
        <w:t>practice</w:t>
      </w:r>
      <w:proofErr w:type="gramEnd"/>
      <w:r>
        <w:rPr>
          <w:rFonts w:ascii="Arial" w:hAnsi="Arial" w:cs="Arial"/>
          <w:lang w:val="en"/>
        </w:rPr>
        <w:t xml:space="preserve"> and engagement. </w:t>
      </w:r>
    </w:p>
    <w:p w14:paraId="639866D3" w14:textId="43F164AE" w:rsidR="00F62AB3" w:rsidRDefault="00F62AB3">
      <w:pPr>
        <w:pStyle w:val="Heading3"/>
        <w:divId w:val="602341510"/>
        <w:rPr>
          <w:rFonts w:ascii="Arial" w:eastAsia="Times New Roman" w:hAnsi="Arial" w:cs="Arial"/>
          <w:lang w:val="en"/>
        </w:rPr>
      </w:pPr>
      <w:r>
        <w:rPr>
          <w:rFonts w:ascii="Arial" w:eastAsia="Times New Roman" w:hAnsi="Arial" w:cs="Arial"/>
          <w:lang w:val="en"/>
        </w:rPr>
        <w:t xml:space="preserve">How do the </w:t>
      </w:r>
      <w:r w:rsidR="00F82D0B">
        <w:rPr>
          <w:rFonts w:ascii="Arial" w:eastAsia="Times New Roman" w:hAnsi="Arial" w:cs="Arial"/>
          <w:lang w:val="en"/>
        </w:rPr>
        <w:t xml:space="preserve">Teacher </w:t>
      </w:r>
      <w:r>
        <w:rPr>
          <w:rFonts w:ascii="Arial" w:eastAsia="Times New Roman" w:hAnsi="Arial" w:cs="Arial"/>
          <w:lang w:val="en"/>
        </w:rPr>
        <w:t>Standards help with professional development?</w:t>
      </w:r>
    </w:p>
    <w:p w14:paraId="68AD9EEA" w14:textId="1EDC761C" w:rsidR="00F62AB3" w:rsidRDefault="00F62AB3">
      <w:pPr>
        <w:pStyle w:val="NormalWeb"/>
        <w:divId w:val="602341510"/>
        <w:rPr>
          <w:rFonts w:ascii="Arial" w:hAnsi="Arial" w:cs="Arial"/>
          <w:lang w:val="en"/>
        </w:rPr>
      </w:pPr>
      <w:r>
        <w:rPr>
          <w:rFonts w:ascii="Arial" w:hAnsi="Arial" w:cs="Arial"/>
          <w:lang w:val="en"/>
        </w:rPr>
        <w:t>You can use the</w:t>
      </w:r>
      <w:r w:rsidR="00F82D0B">
        <w:rPr>
          <w:rFonts w:ascii="Arial" w:hAnsi="Arial" w:cs="Arial"/>
          <w:lang w:val="en"/>
        </w:rPr>
        <w:t xml:space="preserve"> Teacher</w:t>
      </w:r>
      <w:r>
        <w:rPr>
          <w:rFonts w:ascii="Arial" w:hAnsi="Arial" w:cs="Arial"/>
          <w:lang w:val="en"/>
        </w:rPr>
        <w:t xml:space="preserve"> Standards to identify your current and developing capabilities, professional </w:t>
      </w:r>
      <w:proofErr w:type="gramStart"/>
      <w:r>
        <w:rPr>
          <w:rFonts w:ascii="Arial" w:hAnsi="Arial" w:cs="Arial"/>
          <w:lang w:val="en"/>
        </w:rPr>
        <w:t>aspirations</w:t>
      </w:r>
      <w:proofErr w:type="gramEnd"/>
      <w:r>
        <w:rPr>
          <w:rFonts w:ascii="Arial" w:hAnsi="Arial" w:cs="Arial"/>
          <w:lang w:val="en"/>
        </w:rPr>
        <w:t xml:space="preserve"> and achievements. The </w:t>
      </w:r>
      <w:r w:rsidR="00F82D0B">
        <w:rPr>
          <w:rFonts w:ascii="Arial" w:hAnsi="Arial" w:cs="Arial"/>
          <w:lang w:val="en"/>
        </w:rPr>
        <w:t xml:space="preserve">Teacher </w:t>
      </w:r>
      <w:r>
        <w:rPr>
          <w:rFonts w:ascii="Arial" w:hAnsi="Arial" w:cs="Arial"/>
          <w:lang w:val="en"/>
        </w:rPr>
        <w:t xml:space="preserve">Standards help you critically reflect on your own practice and the impact you have on students in your classroom, and on your colleagues’ practice. They can support you to proactively seek to understand and meet the needs and aspirations of all students, including those whose cultural backgrounds differ from your own. </w:t>
      </w:r>
    </w:p>
    <w:p w14:paraId="67B67748" w14:textId="665C12C7" w:rsidR="00F62AB3" w:rsidRDefault="00F62AB3">
      <w:pPr>
        <w:pStyle w:val="close-up"/>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can assist you to: </w:t>
      </w:r>
    </w:p>
    <w:p w14:paraId="5E0B0428" w14:textId="30151EDD" w:rsidR="00F62AB3" w:rsidRDefault="00F62AB3">
      <w:pPr>
        <w:numPr>
          <w:ilvl w:val="0"/>
          <w:numId w:val="2"/>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self-reflect on the impact of your learning and practice on student outcomes</w:t>
      </w:r>
    </w:p>
    <w:p w14:paraId="67AB6E29" w14:textId="77777777" w:rsidR="00F62AB3" w:rsidRDefault="00F62AB3">
      <w:pPr>
        <w:numPr>
          <w:ilvl w:val="0"/>
          <w:numId w:val="2"/>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self-assess your current practice</w:t>
      </w:r>
    </w:p>
    <w:p w14:paraId="36AE0FDC" w14:textId="2068C890" w:rsidR="00F62AB3" w:rsidRDefault="00F62AB3">
      <w:pPr>
        <w:numPr>
          <w:ilvl w:val="0"/>
          <w:numId w:val="2"/>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conduct professional discussions with colleagues</w:t>
      </w:r>
    </w:p>
    <w:p w14:paraId="4EA33327" w14:textId="77777777" w:rsidR="00F62AB3" w:rsidRDefault="00F62AB3">
      <w:pPr>
        <w:numPr>
          <w:ilvl w:val="0"/>
          <w:numId w:val="2"/>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develop performance and development goals</w:t>
      </w:r>
    </w:p>
    <w:p w14:paraId="65EE3CE7" w14:textId="77777777" w:rsidR="00F62AB3" w:rsidRDefault="00F62AB3">
      <w:pPr>
        <w:numPr>
          <w:ilvl w:val="0"/>
          <w:numId w:val="2"/>
        </w:numPr>
        <w:spacing w:before="100" w:beforeAutospacing="1" w:after="120" w:line="240" w:lineRule="auto"/>
        <w:divId w:val="602341510"/>
        <w:rPr>
          <w:rFonts w:ascii="Arial" w:eastAsia="Times New Roman" w:hAnsi="Arial" w:cs="Arial"/>
          <w:sz w:val="22"/>
          <w:szCs w:val="22"/>
          <w:lang w:val="en"/>
        </w:rPr>
      </w:pPr>
      <w:r>
        <w:rPr>
          <w:rFonts w:ascii="Arial" w:eastAsia="Times New Roman" w:hAnsi="Arial" w:cs="Arial"/>
          <w:sz w:val="22"/>
          <w:szCs w:val="22"/>
          <w:lang w:val="en"/>
        </w:rPr>
        <w:t>formulate professional learning plans.</w:t>
      </w:r>
    </w:p>
    <w:p w14:paraId="7FA34CAB" w14:textId="5C79F8F3" w:rsidR="00F62AB3" w:rsidRDefault="00F62AB3">
      <w:pPr>
        <w:pStyle w:val="NormalWeb"/>
        <w:divId w:val="602341510"/>
        <w:rPr>
          <w:rFonts w:ascii="Arial" w:hAnsi="Arial" w:cs="Arial"/>
          <w:lang w:val="en"/>
        </w:rPr>
      </w:pPr>
      <w:r>
        <w:rPr>
          <w:rFonts w:ascii="Arial" w:hAnsi="Arial" w:cs="Arial"/>
          <w:lang w:val="en"/>
        </w:rPr>
        <w:lastRenderedPageBreak/>
        <w:t xml:space="preserve">Departments of Education, Catholic education offices and Independent schools associations in each of the states and territories are also a useful source of information and resources regarding the </w:t>
      </w:r>
      <w:r w:rsidR="00F82D0B">
        <w:rPr>
          <w:rFonts w:ascii="Arial" w:hAnsi="Arial" w:cs="Arial"/>
          <w:lang w:val="en"/>
        </w:rPr>
        <w:t xml:space="preserve">Teacher </w:t>
      </w:r>
      <w:r>
        <w:rPr>
          <w:rFonts w:ascii="Arial" w:hAnsi="Arial" w:cs="Arial"/>
          <w:lang w:val="en"/>
        </w:rPr>
        <w:t>Standards.</w:t>
      </w:r>
    </w:p>
    <w:p w14:paraId="36C14BC2" w14:textId="77777777" w:rsidR="00F62AB3" w:rsidRDefault="00F62AB3">
      <w:pPr>
        <w:pStyle w:val="Heading5"/>
        <w:divId w:val="602341510"/>
        <w:rPr>
          <w:rFonts w:ascii="Arial" w:eastAsia="Times New Roman" w:hAnsi="Arial" w:cs="Arial"/>
          <w:lang w:val="en"/>
        </w:rPr>
      </w:pPr>
      <w:r>
        <w:rPr>
          <w:rFonts w:ascii="Arial" w:eastAsia="Times New Roman" w:hAnsi="Arial" w:cs="Arial"/>
          <w:lang w:val="en"/>
        </w:rPr>
        <w:t>Reflection</w:t>
      </w:r>
    </w:p>
    <w:p w14:paraId="30843342" w14:textId="6153445C" w:rsidR="00F62AB3" w:rsidRDefault="00F62AB3">
      <w:pPr>
        <w:pStyle w:val="NormalWeb"/>
        <w:divId w:val="602341510"/>
        <w:rPr>
          <w:rFonts w:ascii="Arial" w:hAnsi="Arial" w:cs="Arial"/>
          <w:lang w:val="en"/>
        </w:rPr>
      </w:pPr>
      <w:r>
        <w:rPr>
          <w:rFonts w:ascii="Arial" w:hAnsi="Arial" w:cs="Arial"/>
          <w:lang w:val="en"/>
        </w:rPr>
        <w:t>Now you have read more about the</w:t>
      </w:r>
      <w:r w:rsidR="00F82D0B">
        <w:rPr>
          <w:rFonts w:ascii="Arial" w:hAnsi="Arial" w:cs="Arial"/>
          <w:lang w:val="en"/>
        </w:rPr>
        <w:t xml:space="preserve"> Teacher</w:t>
      </w:r>
      <w:r>
        <w:rPr>
          <w:rFonts w:ascii="Arial" w:hAnsi="Arial" w:cs="Arial"/>
          <w:lang w:val="en"/>
        </w:rPr>
        <w:t xml:space="preserve"> Standards, look back at your responses to the first reflection activity.</w:t>
      </w:r>
    </w:p>
    <w:p w14:paraId="5AAF4663" w14:textId="77777777" w:rsidR="00F62AB3" w:rsidRDefault="00F62AB3">
      <w:pPr>
        <w:pStyle w:val="NormalWeb"/>
        <w:divId w:val="602341510"/>
        <w:rPr>
          <w:rFonts w:ascii="Arial" w:hAnsi="Arial" w:cs="Arial"/>
          <w:lang w:val="en"/>
        </w:rPr>
      </w:pPr>
      <w:r>
        <w:rPr>
          <w:rFonts w:ascii="Arial" w:hAnsi="Arial" w:cs="Arial"/>
          <w:lang w:val="en"/>
        </w:rPr>
        <w:t>Have your answers changed?</w:t>
      </w:r>
    </w:p>
    <w:p w14:paraId="112C34E3"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67F591AC" w14:textId="352EB656" w:rsidR="00F62AB3" w:rsidRDefault="00F62AB3">
      <w:pPr>
        <w:pStyle w:val="Heading2"/>
        <w:divId w:val="602341510"/>
        <w:rPr>
          <w:rFonts w:ascii="Arial" w:eastAsia="Times New Roman" w:hAnsi="Arial" w:cs="Arial"/>
          <w:lang w:val="en"/>
        </w:rPr>
      </w:pPr>
      <w:r>
        <w:rPr>
          <w:rFonts w:ascii="Arial" w:eastAsia="Times New Roman" w:hAnsi="Arial" w:cs="Arial"/>
          <w:lang w:val="en"/>
        </w:rPr>
        <w:t xml:space="preserve">How were the </w:t>
      </w:r>
      <w:r w:rsidR="00F82D0B">
        <w:rPr>
          <w:rFonts w:ascii="Arial" w:eastAsia="Times New Roman" w:hAnsi="Arial" w:cs="Arial"/>
          <w:lang w:val="en"/>
        </w:rPr>
        <w:t xml:space="preserve">Teacher </w:t>
      </w:r>
      <w:r>
        <w:rPr>
          <w:rFonts w:ascii="Arial" w:eastAsia="Times New Roman" w:hAnsi="Arial" w:cs="Arial"/>
          <w:lang w:val="en"/>
        </w:rPr>
        <w:t>Standards developed?</w:t>
      </w:r>
    </w:p>
    <w:p w14:paraId="52E26FF0" w14:textId="12A71156" w:rsidR="00F62AB3" w:rsidRDefault="00F62AB3">
      <w:pPr>
        <w:pStyle w:val="NormalWeb"/>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w:t>
      </w:r>
      <w:proofErr w:type="gramStart"/>
      <w:r>
        <w:rPr>
          <w:rFonts w:ascii="Arial" w:hAnsi="Arial" w:cs="Arial"/>
          <w:lang w:val="en"/>
        </w:rPr>
        <w:t>were developed</w:t>
      </w:r>
      <w:proofErr w:type="gramEnd"/>
      <w:r>
        <w:rPr>
          <w:rFonts w:ascii="Arial" w:hAnsi="Arial" w:cs="Arial"/>
          <w:lang w:val="en"/>
        </w:rPr>
        <w:t xml:space="preserve"> through research, expert knowledge, a review of existing standards, collaboration with employers and professional associations across Australia and significant consultation. The process built upon the work of previous national frameworks and agreements.</w:t>
      </w:r>
    </w:p>
    <w:p w14:paraId="53ED3F13" w14:textId="485C680F" w:rsidR="00F62AB3" w:rsidRDefault="00F62AB3">
      <w:pPr>
        <w:pStyle w:val="NormalWeb"/>
        <w:divId w:val="602341510"/>
        <w:rPr>
          <w:rFonts w:ascii="Arial" w:hAnsi="Arial" w:cs="Arial"/>
          <w:lang w:val="en"/>
        </w:rPr>
      </w:pPr>
      <w:r>
        <w:rPr>
          <w:rFonts w:ascii="Arial" w:hAnsi="Arial" w:cs="Arial"/>
          <w:lang w:val="en"/>
        </w:rPr>
        <w:t xml:space="preserve">Stakeholder consultations </w:t>
      </w:r>
      <w:proofErr w:type="gramStart"/>
      <w:r>
        <w:rPr>
          <w:rFonts w:ascii="Arial" w:hAnsi="Arial" w:cs="Arial"/>
          <w:lang w:val="en"/>
        </w:rPr>
        <w:t>were held</w:t>
      </w:r>
      <w:proofErr w:type="gramEnd"/>
      <w:r>
        <w:rPr>
          <w:rFonts w:ascii="Arial" w:hAnsi="Arial" w:cs="Arial"/>
          <w:lang w:val="en"/>
        </w:rPr>
        <w:t>, with 120 single and consolidated submissions received from the Federal, State and Territory governments and regulatory authorities, education unions, professional peak bodies and individual schools and teachers.</w:t>
      </w:r>
    </w:p>
    <w:p w14:paraId="4F99A387" w14:textId="6B6954B7" w:rsidR="00F62AB3" w:rsidRDefault="00F62AB3">
      <w:pPr>
        <w:pStyle w:val="NormalWeb"/>
        <w:divId w:val="602341510"/>
        <w:rPr>
          <w:rFonts w:ascii="Arial" w:hAnsi="Arial" w:cs="Arial"/>
          <w:lang w:val="en"/>
        </w:rPr>
      </w:pPr>
      <w:r>
        <w:rPr>
          <w:rFonts w:ascii="Arial" w:hAnsi="Arial" w:cs="Arial"/>
          <w:lang w:val="en"/>
        </w:rPr>
        <w:t xml:space="preserve">The </w:t>
      </w:r>
      <w:r w:rsidR="00F82D0B">
        <w:rPr>
          <w:rFonts w:ascii="Arial" w:hAnsi="Arial" w:cs="Arial"/>
          <w:lang w:val="en"/>
        </w:rPr>
        <w:t xml:space="preserve">Teacher </w:t>
      </w:r>
      <w:r>
        <w:rPr>
          <w:rFonts w:ascii="Arial" w:hAnsi="Arial" w:cs="Arial"/>
          <w:lang w:val="en"/>
        </w:rPr>
        <w:t xml:space="preserve">Standards were then </w:t>
      </w:r>
      <w:proofErr w:type="gramStart"/>
      <w:r>
        <w:rPr>
          <w:rFonts w:ascii="Arial" w:hAnsi="Arial" w:cs="Arial"/>
          <w:lang w:val="en"/>
        </w:rPr>
        <w:t>tested</w:t>
      </w:r>
      <w:proofErr w:type="gramEnd"/>
      <w:r>
        <w:rPr>
          <w:rFonts w:ascii="Arial" w:hAnsi="Arial" w:cs="Arial"/>
          <w:lang w:val="en"/>
        </w:rPr>
        <w:t xml:space="preserve"> across systems and sectors, different education setting types, and a range of geographical locations. The validation process involved two surveys as well as focus group sessions held in every state and territory with </w:t>
      </w:r>
      <w:proofErr w:type="gramStart"/>
      <w:r>
        <w:rPr>
          <w:rFonts w:ascii="Arial" w:hAnsi="Arial" w:cs="Arial"/>
          <w:lang w:val="en"/>
        </w:rPr>
        <w:t>nearly 6,000</w:t>
      </w:r>
      <w:proofErr w:type="gramEnd"/>
      <w:r>
        <w:rPr>
          <w:rFonts w:ascii="Arial" w:hAnsi="Arial" w:cs="Arial"/>
          <w:lang w:val="en"/>
        </w:rPr>
        <w:t xml:space="preserve"> teachers and principals from hundreds of schools around Australia participating. </w:t>
      </w:r>
    </w:p>
    <w:p w14:paraId="542353E6" w14:textId="77777777" w:rsidR="00F62AB3" w:rsidRDefault="00F62AB3">
      <w:pPr>
        <w:pStyle w:val="Heading5"/>
        <w:divId w:val="602341510"/>
        <w:rPr>
          <w:rFonts w:ascii="Arial" w:eastAsia="Times New Roman" w:hAnsi="Arial" w:cs="Arial"/>
          <w:lang w:val="en"/>
        </w:rPr>
      </w:pPr>
      <w:r>
        <w:rPr>
          <w:rFonts w:ascii="Arial" w:eastAsia="Times New Roman" w:hAnsi="Arial" w:cs="Arial"/>
          <w:lang w:val="en"/>
        </w:rPr>
        <w:t>Activity</w:t>
      </w:r>
    </w:p>
    <w:p w14:paraId="6A5680EF" w14:textId="55EC4CFE" w:rsidR="00F62AB3" w:rsidRDefault="00F62AB3">
      <w:pPr>
        <w:pStyle w:val="NormalWeb"/>
        <w:divId w:val="602341510"/>
        <w:rPr>
          <w:rFonts w:ascii="Arial" w:hAnsi="Arial" w:cs="Arial"/>
          <w:lang w:val="en"/>
        </w:rPr>
      </w:pPr>
      <w:r>
        <w:rPr>
          <w:rFonts w:ascii="Arial" w:hAnsi="Arial" w:cs="Arial"/>
          <w:lang w:val="en"/>
        </w:rPr>
        <w:t xml:space="preserve">What is the value of having national </w:t>
      </w:r>
      <w:r w:rsidR="00F82D0B">
        <w:rPr>
          <w:rFonts w:ascii="Arial" w:hAnsi="Arial" w:cs="Arial"/>
          <w:lang w:val="en"/>
        </w:rPr>
        <w:t xml:space="preserve">Teacher </w:t>
      </w:r>
      <w:r>
        <w:rPr>
          <w:rFonts w:ascii="Arial" w:hAnsi="Arial" w:cs="Arial"/>
          <w:lang w:val="en"/>
        </w:rPr>
        <w:t>Standards? Compare your thoughts with the ideas in the quote from Sue below.</w:t>
      </w:r>
    </w:p>
    <w:p w14:paraId="139D3DA0" w14:textId="77777777" w:rsidR="00F62AB3" w:rsidRDefault="00F62AB3">
      <w:pPr>
        <w:divId w:val="1041443380"/>
        <w:rPr>
          <w:rFonts w:ascii="Arial" w:eastAsia="Times New Roman" w:hAnsi="Arial" w:cs="Arial"/>
          <w:lang w:val="en"/>
        </w:rPr>
      </w:pPr>
      <w:r>
        <w:rPr>
          <w:rFonts w:ascii="Arial" w:eastAsia="Times New Roman" w:hAnsi="Arial" w:cs="Arial"/>
          <w:noProof/>
          <w:lang w:val="en"/>
        </w:rPr>
        <w:lastRenderedPageBreak/>
        <w:drawing>
          <wp:inline distT="0" distB="0" distL="0" distR="0" wp14:anchorId="51A5EAFF" wp14:editId="6535226F">
            <wp:extent cx="6000750" cy="3971925"/>
            <wp:effectExtent l="0" t="0" r="0" b="0"/>
            <wp:docPr id="2" name="Picture 2" descr="What is the value of having national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is the value of having national Standard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0" cy="3971925"/>
                    </a:xfrm>
                    <a:prstGeom prst="rect">
                      <a:avLst/>
                    </a:prstGeom>
                    <a:noFill/>
                    <a:ln>
                      <a:noFill/>
                    </a:ln>
                  </pic:spPr>
                </pic:pic>
              </a:graphicData>
            </a:graphic>
          </wp:inline>
        </w:drawing>
      </w:r>
    </w:p>
    <w:p w14:paraId="1251CCB7"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661D2438" w14:textId="024AE477" w:rsidR="00F62AB3" w:rsidRDefault="00F62AB3">
      <w:pPr>
        <w:pStyle w:val="Heading2"/>
        <w:divId w:val="602341510"/>
        <w:rPr>
          <w:rFonts w:ascii="Arial" w:eastAsia="Times New Roman" w:hAnsi="Arial" w:cs="Arial"/>
          <w:lang w:val="en"/>
        </w:rPr>
      </w:pPr>
      <w:r>
        <w:rPr>
          <w:rFonts w:ascii="Arial" w:eastAsia="Times New Roman" w:hAnsi="Arial" w:cs="Arial"/>
          <w:lang w:val="en"/>
        </w:rPr>
        <w:t xml:space="preserve">The </w:t>
      </w:r>
      <w:r w:rsidR="00F82D0B">
        <w:rPr>
          <w:rFonts w:ascii="Arial" w:eastAsia="Times New Roman" w:hAnsi="Arial" w:cs="Arial"/>
          <w:lang w:val="en"/>
        </w:rPr>
        <w:t xml:space="preserve">Teacher </w:t>
      </w:r>
      <w:r>
        <w:rPr>
          <w:rFonts w:ascii="Arial" w:eastAsia="Times New Roman" w:hAnsi="Arial" w:cs="Arial"/>
          <w:lang w:val="en"/>
        </w:rPr>
        <w:t xml:space="preserve">Standards animation </w:t>
      </w:r>
    </w:p>
    <w:p w14:paraId="070361D9" w14:textId="77777777" w:rsidR="00F62AB3" w:rsidRDefault="00F62AB3">
      <w:pPr>
        <w:pStyle w:val="NormalWeb"/>
        <w:divId w:val="602341510"/>
        <w:rPr>
          <w:rFonts w:ascii="Arial" w:hAnsi="Arial" w:cs="Arial"/>
          <w:lang w:val="en"/>
        </w:rPr>
      </w:pPr>
      <w:r>
        <w:rPr>
          <w:rFonts w:ascii="Arial" w:hAnsi="Arial" w:cs="Arial"/>
          <w:lang w:val="en"/>
        </w:rPr>
        <w:t xml:space="preserve">Watch the below animation, take </w:t>
      </w:r>
      <w:proofErr w:type="gramStart"/>
      <w:r>
        <w:rPr>
          <w:rFonts w:ascii="Arial" w:hAnsi="Arial" w:cs="Arial"/>
          <w:lang w:val="en"/>
        </w:rPr>
        <w:t>notes</w:t>
      </w:r>
      <w:proofErr w:type="gramEnd"/>
      <w:r>
        <w:rPr>
          <w:rFonts w:ascii="Arial" w:hAnsi="Arial" w:cs="Arial"/>
          <w:lang w:val="en"/>
        </w:rPr>
        <w:t xml:space="preserve"> and then complete the reflection questions.</w:t>
      </w:r>
    </w:p>
    <w:p w14:paraId="5988560A" w14:textId="014B3561" w:rsidR="00F62AB3" w:rsidRPr="00F62AB3" w:rsidRDefault="00F62AB3">
      <w:pPr>
        <w:pStyle w:val="hidehtml"/>
        <w:divId w:val="602341510"/>
        <w:rPr>
          <w:rFonts w:ascii="Arial" w:hAnsi="Arial" w:cs="Arial"/>
          <w:lang w:val="en"/>
        </w:rPr>
      </w:pPr>
      <w:hyperlink r:id="rId10" w:history="1">
        <w:r w:rsidRPr="00A34A0F">
          <w:rPr>
            <w:rStyle w:val="Hyperlink"/>
            <w:rFonts w:ascii="Arial" w:hAnsi="Arial" w:cs="Arial"/>
          </w:rPr>
          <w:t>https://www.youtube.com/watch?v=iuKceiCvMEg</w:t>
        </w:r>
      </w:hyperlink>
    </w:p>
    <w:p w14:paraId="0EAA39EE" w14:textId="77777777" w:rsidR="00F62AB3" w:rsidRDefault="00F62AB3">
      <w:pPr>
        <w:pStyle w:val="Heading5"/>
        <w:divId w:val="602341510"/>
        <w:rPr>
          <w:rFonts w:ascii="Arial" w:eastAsia="Times New Roman" w:hAnsi="Arial" w:cs="Arial"/>
          <w:lang w:val="en"/>
        </w:rPr>
      </w:pPr>
      <w:r>
        <w:rPr>
          <w:rFonts w:ascii="Arial" w:eastAsia="Times New Roman" w:hAnsi="Arial" w:cs="Arial"/>
          <w:lang w:val="en"/>
        </w:rPr>
        <w:t>Video notes</w:t>
      </w:r>
    </w:p>
    <w:p w14:paraId="337D08E6"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5ECB2430" w14:textId="77777777" w:rsidR="00F62AB3" w:rsidRDefault="00F62AB3">
      <w:pPr>
        <w:pStyle w:val="Heading5"/>
        <w:divId w:val="602341510"/>
        <w:rPr>
          <w:rFonts w:ascii="Arial" w:eastAsia="Times New Roman" w:hAnsi="Arial" w:cs="Arial"/>
          <w:lang w:val="en"/>
        </w:rPr>
      </w:pPr>
      <w:r>
        <w:rPr>
          <w:rFonts w:ascii="Arial" w:eastAsia="Times New Roman" w:hAnsi="Arial" w:cs="Arial"/>
          <w:lang w:val="en"/>
        </w:rPr>
        <w:t>Reflection</w:t>
      </w:r>
    </w:p>
    <w:p w14:paraId="32382DF7" w14:textId="60A73923" w:rsidR="00F62AB3" w:rsidRDefault="00F62AB3">
      <w:pPr>
        <w:pStyle w:val="NormalWeb"/>
        <w:divId w:val="602341510"/>
        <w:rPr>
          <w:rFonts w:ascii="Arial" w:hAnsi="Arial" w:cs="Arial"/>
          <w:lang w:val="en"/>
        </w:rPr>
      </w:pPr>
      <w:r>
        <w:rPr>
          <w:rFonts w:ascii="Arial" w:hAnsi="Arial" w:cs="Arial"/>
          <w:lang w:val="en"/>
        </w:rPr>
        <w:t>The</w:t>
      </w:r>
      <w:r w:rsidR="00F82D0B">
        <w:rPr>
          <w:rFonts w:ascii="Arial" w:hAnsi="Arial" w:cs="Arial"/>
          <w:lang w:val="en"/>
        </w:rPr>
        <w:t xml:space="preserve"> Teacher</w:t>
      </w:r>
      <w:r>
        <w:rPr>
          <w:rFonts w:ascii="Arial" w:hAnsi="Arial" w:cs="Arial"/>
          <w:lang w:val="en"/>
        </w:rPr>
        <w:t xml:space="preserve"> Standards provide a common language around quality teaching in Australia. What are the benefits of this? </w:t>
      </w:r>
    </w:p>
    <w:p w14:paraId="30481F1E"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59DE9930" w14:textId="177FBE84" w:rsidR="00F62AB3" w:rsidRDefault="00F62AB3">
      <w:pPr>
        <w:pStyle w:val="NormalWeb"/>
        <w:divId w:val="602341510"/>
        <w:rPr>
          <w:rFonts w:ascii="Arial" w:hAnsi="Arial" w:cs="Arial"/>
          <w:lang w:val="en"/>
        </w:rPr>
      </w:pPr>
      <w:r>
        <w:rPr>
          <w:rFonts w:ascii="Arial" w:hAnsi="Arial" w:cs="Arial"/>
          <w:lang w:val="en"/>
        </w:rPr>
        <w:lastRenderedPageBreak/>
        <w:t xml:space="preserve">How could you strengthen your use of the </w:t>
      </w:r>
      <w:r w:rsidR="00F82D0B">
        <w:rPr>
          <w:rFonts w:ascii="Arial" w:hAnsi="Arial" w:cs="Arial"/>
          <w:lang w:val="en"/>
        </w:rPr>
        <w:t xml:space="preserve">Teacher </w:t>
      </w:r>
      <w:r>
        <w:rPr>
          <w:rFonts w:ascii="Arial" w:hAnsi="Arial" w:cs="Arial"/>
          <w:lang w:val="en"/>
        </w:rPr>
        <w:t>Standards to reflect on and enhance your practice?</w:t>
      </w:r>
    </w:p>
    <w:p w14:paraId="4BA7B7BB"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7C404CFC" w14:textId="6369184D" w:rsidR="00F62AB3" w:rsidRDefault="00F62AB3">
      <w:pPr>
        <w:pStyle w:val="NormalWeb"/>
        <w:divId w:val="602341510"/>
        <w:rPr>
          <w:rFonts w:ascii="Arial" w:hAnsi="Arial" w:cs="Arial"/>
          <w:lang w:val="en"/>
        </w:rPr>
      </w:pPr>
      <w:r>
        <w:rPr>
          <w:rFonts w:ascii="Arial" w:hAnsi="Arial" w:cs="Arial"/>
          <w:lang w:val="en"/>
        </w:rPr>
        <w:t xml:space="preserve">How do the </w:t>
      </w:r>
      <w:r w:rsidR="00F82D0B">
        <w:rPr>
          <w:rFonts w:ascii="Arial" w:hAnsi="Arial" w:cs="Arial"/>
          <w:lang w:val="en"/>
        </w:rPr>
        <w:t xml:space="preserve">Teacher </w:t>
      </w:r>
      <w:r>
        <w:rPr>
          <w:rFonts w:ascii="Arial" w:hAnsi="Arial" w:cs="Arial"/>
          <w:lang w:val="en"/>
        </w:rPr>
        <w:t xml:space="preserve">Standards describe a teacher’s responsibility to ensure the classroom environment is suitable for all students? </w:t>
      </w:r>
    </w:p>
    <w:p w14:paraId="49D64766" w14:textId="77777777" w:rsidR="00F62AB3" w:rsidRDefault="00F62AB3">
      <w:pPr>
        <w:pStyle w:val="user-notes"/>
        <w:spacing w:line="264" w:lineRule="auto"/>
        <w:divId w:val="602341510"/>
        <w:rPr>
          <w:rFonts w:ascii="Arial" w:hAnsi="Arial" w:cs="Arial"/>
          <w:color w:val="000000"/>
          <w:lang w:val="en"/>
        </w:rPr>
      </w:pPr>
      <w:r>
        <w:rPr>
          <w:rFonts w:ascii="Arial" w:hAnsi="Arial" w:cs="Arial"/>
          <w:color w:val="000000"/>
          <w:lang w:val="en"/>
        </w:rPr>
        <w:t> </w:t>
      </w:r>
    </w:p>
    <w:p w14:paraId="3C7DE49A" w14:textId="77777777" w:rsidR="00F62AB3" w:rsidRDefault="00F62AB3">
      <w:pPr>
        <w:pStyle w:val="Heading2"/>
        <w:divId w:val="602341510"/>
        <w:rPr>
          <w:rFonts w:ascii="Arial" w:eastAsia="Times New Roman" w:hAnsi="Arial" w:cs="Arial"/>
          <w:lang w:val="en"/>
        </w:rPr>
      </w:pPr>
      <w:r>
        <w:rPr>
          <w:rFonts w:ascii="Arial" w:eastAsia="Times New Roman" w:hAnsi="Arial" w:cs="Arial"/>
          <w:lang w:val="en"/>
        </w:rPr>
        <w:t>Resources and downloads</w:t>
      </w:r>
    </w:p>
    <w:p w14:paraId="44B7CBE6" w14:textId="77777777" w:rsidR="00F62AB3" w:rsidRDefault="00F62AB3">
      <w:pPr>
        <w:numPr>
          <w:ilvl w:val="0"/>
          <w:numId w:val="3"/>
        </w:numPr>
        <w:spacing w:before="100" w:beforeAutospacing="1" w:after="120" w:line="240" w:lineRule="auto"/>
        <w:divId w:val="602341510"/>
        <w:rPr>
          <w:rFonts w:ascii="Arial" w:eastAsia="Times New Roman" w:hAnsi="Arial" w:cs="Arial"/>
          <w:sz w:val="22"/>
          <w:szCs w:val="22"/>
          <w:lang w:val="en"/>
        </w:rPr>
      </w:pPr>
      <w:hyperlink r:id="rId11" w:tgtFrame="_blank" w:history="1">
        <w:r>
          <w:rPr>
            <w:rStyle w:val="Hyperlink"/>
            <w:rFonts w:ascii="Arial" w:eastAsia="Times New Roman" w:hAnsi="Arial" w:cs="Arial"/>
            <w:sz w:val="22"/>
            <w:szCs w:val="22"/>
            <w:lang w:val="en"/>
          </w:rPr>
          <w:t>The Australian Professional Standards for Teachers</w:t>
        </w:r>
      </w:hyperlink>
    </w:p>
    <w:p w14:paraId="1D45EFEF" w14:textId="77777777" w:rsidR="00F62AB3" w:rsidRDefault="00F62AB3">
      <w:pPr>
        <w:numPr>
          <w:ilvl w:val="0"/>
          <w:numId w:val="3"/>
        </w:numPr>
        <w:spacing w:before="100" w:beforeAutospacing="1" w:after="120" w:line="240" w:lineRule="auto"/>
        <w:divId w:val="602341510"/>
        <w:rPr>
          <w:rFonts w:ascii="Arial" w:eastAsia="Times New Roman" w:hAnsi="Arial" w:cs="Arial"/>
          <w:sz w:val="22"/>
          <w:szCs w:val="22"/>
          <w:lang w:val="en"/>
        </w:rPr>
      </w:pPr>
      <w:hyperlink r:id="rId12" w:tgtFrame="_blank" w:history="1">
        <w:r>
          <w:rPr>
            <w:rStyle w:val="Hyperlink"/>
            <w:rFonts w:ascii="Arial" w:eastAsia="Times New Roman" w:hAnsi="Arial" w:cs="Arial"/>
            <w:sz w:val="22"/>
            <w:szCs w:val="22"/>
            <w:lang w:val="en"/>
          </w:rPr>
          <w:t>Understand the Teacher Standards</w:t>
        </w:r>
      </w:hyperlink>
    </w:p>
    <w:p w14:paraId="1F1257E7" w14:textId="77777777" w:rsidR="00F62AB3" w:rsidRDefault="00F62AB3">
      <w:pPr>
        <w:pStyle w:val="Heading2"/>
        <w:divId w:val="602341510"/>
        <w:rPr>
          <w:rFonts w:ascii="Arial" w:eastAsia="Times New Roman" w:hAnsi="Arial" w:cs="Arial"/>
          <w:lang w:val="en"/>
        </w:rPr>
      </w:pPr>
      <w:r>
        <w:rPr>
          <w:rFonts w:ascii="Arial" w:eastAsia="Times New Roman" w:hAnsi="Arial" w:cs="Arial"/>
          <w:lang w:val="en"/>
        </w:rPr>
        <w:t>Next steps</w:t>
      </w:r>
    </w:p>
    <w:p w14:paraId="1DC2F59D" w14:textId="77777777" w:rsidR="00F62AB3" w:rsidRDefault="00F62AB3">
      <w:pPr>
        <w:pStyle w:val="close-up"/>
        <w:divId w:val="602341510"/>
        <w:rPr>
          <w:rFonts w:ascii="Arial" w:hAnsi="Arial" w:cs="Arial"/>
          <w:lang w:val="en"/>
        </w:rPr>
      </w:pPr>
      <w:r>
        <w:rPr>
          <w:rFonts w:ascii="Arial" w:hAnsi="Arial" w:cs="Arial"/>
          <w:lang w:val="en"/>
        </w:rPr>
        <w:t xml:space="preserve">Deepen your understanding with </w:t>
      </w:r>
    </w:p>
    <w:p w14:paraId="5B554074" w14:textId="317B96C3" w:rsidR="00F62AB3" w:rsidRDefault="00A34A0F">
      <w:pPr>
        <w:numPr>
          <w:ilvl w:val="0"/>
          <w:numId w:val="4"/>
        </w:numPr>
        <w:spacing w:before="100" w:beforeAutospacing="1" w:after="120" w:line="240" w:lineRule="auto"/>
        <w:divId w:val="602341510"/>
        <w:rPr>
          <w:rFonts w:ascii="Arial" w:eastAsia="Times New Roman" w:hAnsi="Arial" w:cs="Arial"/>
          <w:sz w:val="22"/>
          <w:szCs w:val="22"/>
          <w:lang w:val="en"/>
        </w:rPr>
      </w:pPr>
      <w:hyperlink r:id="rId13" w:history="1">
        <w:r w:rsidRPr="00A34A0F">
          <w:rPr>
            <w:rStyle w:val="Hyperlink"/>
            <w:rFonts w:ascii="Arial" w:eastAsia="Times New Roman" w:hAnsi="Arial" w:cs="Arial"/>
            <w:sz w:val="22"/>
            <w:szCs w:val="22"/>
            <w:lang w:val="en"/>
          </w:rPr>
          <w:t xml:space="preserve">Module 1b: How are the </w:t>
        </w:r>
        <w:r w:rsidRPr="00A34A0F">
          <w:rPr>
            <w:rStyle w:val="Hyperlink"/>
            <w:rFonts w:ascii="Arial" w:eastAsia="Times New Roman" w:hAnsi="Arial" w:cs="Arial"/>
            <w:sz w:val="22"/>
            <w:szCs w:val="22"/>
            <w:lang w:val="en"/>
          </w:rPr>
          <w:t>Te</w:t>
        </w:r>
        <w:r w:rsidRPr="00A34A0F">
          <w:rPr>
            <w:rStyle w:val="Hyperlink"/>
            <w:rFonts w:ascii="Arial" w:eastAsia="Times New Roman" w:hAnsi="Arial" w:cs="Arial"/>
            <w:sz w:val="22"/>
            <w:szCs w:val="22"/>
            <w:lang w:val="en"/>
          </w:rPr>
          <w:t>acher Standards structured?</w:t>
        </w:r>
      </w:hyperlink>
    </w:p>
    <w:p w14:paraId="709699B9" w14:textId="77777777" w:rsidR="00F62AB3" w:rsidRDefault="00F62AB3">
      <w:pPr>
        <w:pStyle w:val="close-up"/>
        <w:divId w:val="602341510"/>
        <w:rPr>
          <w:rFonts w:ascii="Arial" w:hAnsi="Arial" w:cs="Arial"/>
          <w:lang w:val="en"/>
        </w:rPr>
      </w:pPr>
      <w:r>
        <w:rPr>
          <w:rFonts w:ascii="Arial" w:hAnsi="Arial" w:cs="Arial"/>
          <w:lang w:val="en"/>
        </w:rPr>
        <w:t xml:space="preserve">Alternatively, return to the </w:t>
      </w:r>
    </w:p>
    <w:p w14:paraId="5C944A83" w14:textId="77777777" w:rsidR="00F62AB3" w:rsidRDefault="00F62AB3">
      <w:pPr>
        <w:numPr>
          <w:ilvl w:val="0"/>
          <w:numId w:val="5"/>
        </w:numPr>
        <w:spacing w:before="100" w:beforeAutospacing="1" w:after="120" w:line="240" w:lineRule="auto"/>
        <w:divId w:val="602341510"/>
        <w:rPr>
          <w:rFonts w:ascii="Arial" w:eastAsia="Times New Roman" w:hAnsi="Arial" w:cs="Arial"/>
          <w:sz w:val="22"/>
          <w:szCs w:val="22"/>
          <w:lang w:val="en"/>
        </w:rPr>
      </w:pPr>
      <w:hyperlink r:id="rId14"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F62AB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219E"/>
    <w:multiLevelType w:val="multilevel"/>
    <w:tmpl w:val="E0FA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E614AC"/>
    <w:multiLevelType w:val="multilevel"/>
    <w:tmpl w:val="9BDC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631D1"/>
    <w:multiLevelType w:val="multilevel"/>
    <w:tmpl w:val="B04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7272B6"/>
    <w:multiLevelType w:val="multilevel"/>
    <w:tmpl w:val="27B6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6C2ED6"/>
    <w:multiLevelType w:val="multilevel"/>
    <w:tmpl w:val="00B2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440716">
    <w:abstractNumId w:val="1"/>
  </w:num>
  <w:num w:numId="2" w16cid:durableId="1612395584">
    <w:abstractNumId w:val="4"/>
  </w:num>
  <w:num w:numId="3" w16cid:durableId="1730181438">
    <w:abstractNumId w:val="3"/>
  </w:num>
  <w:num w:numId="4" w16cid:durableId="1937984471">
    <w:abstractNumId w:val="0"/>
  </w:num>
  <w:num w:numId="5" w16cid:durableId="598418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590"/>
    <w:rsid w:val="000C409A"/>
    <w:rsid w:val="007E71B4"/>
    <w:rsid w:val="008A1590"/>
    <w:rsid w:val="008C1BA7"/>
    <w:rsid w:val="0098651B"/>
    <w:rsid w:val="009C608B"/>
    <w:rsid w:val="00A10477"/>
    <w:rsid w:val="00A34A0F"/>
    <w:rsid w:val="00BF6E34"/>
    <w:rsid w:val="00C110F2"/>
    <w:rsid w:val="00D23F7D"/>
    <w:rsid w:val="00F62AB3"/>
    <w:rsid w:val="00F716C8"/>
    <w:rsid w:val="00F82D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AABE6"/>
  <w15:docId w15:val="{B500277F-F005-44B5-9DC4-EDF077D7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character" w:styleId="Hyperlink">
    <w:name w:val="Hyperlink"/>
    <w:basedOn w:val="DefaultParagraphFont"/>
    <w:uiPriority w:val="99"/>
    <w:unhideWhenUsed/>
    <w:rPr>
      <w:color w:val="0000FF"/>
      <w:u w:val="single"/>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hidehtml">
    <w:name w:val="hidehtml"/>
    <w:basedOn w:val="Normal"/>
    <w:pPr>
      <w:spacing w:before="100" w:beforeAutospacing="1" w:after="100" w:afterAutospacing="1" w:line="264" w:lineRule="auto"/>
    </w:pPr>
    <w:rPr>
      <w:rFonts w:ascii="Times New Roman" w:hAnsi="Times New Roman" w:cs="Times New Roman"/>
      <w:color w:val="000000"/>
      <w:kern w:val="0"/>
      <w:sz w:val="22"/>
      <w:szCs w:val="22"/>
    </w:rPr>
  </w:style>
  <w:style w:type="paragraph" w:styleId="Revision">
    <w:name w:val="Revision"/>
    <w:hidden/>
    <w:uiPriority w:val="99"/>
    <w:semiHidden/>
    <w:rsid w:val="00F62AB3"/>
    <w:pPr>
      <w:spacing w:after="0" w:line="240" w:lineRule="auto"/>
    </w:pPr>
  </w:style>
  <w:style w:type="character" w:styleId="CommentReference">
    <w:name w:val="annotation reference"/>
    <w:basedOn w:val="DefaultParagraphFont"/>
    <w:uiPriority w:val="99"/>
    <w:semiHidden/>
    <w:unhideWhenUsed/>
    <w:rsid w:val="008C1BA7"/>
    <w:rPr>
      <w:sz w:val="16"/>
      <w:szCs w:val="16"/>
    </w:rPr>
  </w:style>
  <w:style w:type="paragraph" w:styleId="CommentText">
    <w:name w:val="annotation text"/>
    <w:basedOn w:val="Normal"/>
    <w:link w:val="CommentTextChar"/>
    <w:uiPriority w:val="99"/>
    <w:unhideWhenUsed/>
    <w:rsid w:val="008C1BA7"/>
    <w:pPr>
      <w:spacing w:line="240" w:lineRule="auto"/>
    </w:pPr>
    <w:rPr>
      <w:sz w:val="20"/>
      <w:szCs w:val="20"/>
    </w:rPr>
  </w:style>
  <w:style w:type="character" w:customStyle="1" w:styleId="CommentTextChar">
    <w:name w:val="Comment Text Char"/>
    <w:basedOn w:val="DefaultParagraphFont"/>
    <w:link w:val="CommentText"/>
    <w:uiPriority w:val="99"/>
    <w:rsid w:val="008C1BA7"/>
    <w:rPr>
      <w:sz w:val="20"/>
      <w:szCs w:val="20"/>
    </w:rPr>
  </w:style>
  <w:style w:type="paragraph" w:styleId="CommentSubject">
    <w:name w:val="annotation subject"/>
    <w:basedOn w:val="CommentText"/>
    <w:next w:val="CommentText"/>
    <w:link w:val="CommentSubjectChar"/>
    <w:uiPriority w:val="99"/>
    <w:semiHidden/>
    <w:unhideWhenUsed/>
    <w:rsid w:val="008C1BA7"/>
    <w:rPr>
      <w:b/>
      <w:bCs/>
    </w:rPr>
  </w:style>
  <w:style w:type="character" w:customStyle="1" w:styleId="CommentSubjectChar">
    <w:name w:val="Comment Subject Char"/>
    <w:basedOn w:val="CommentTextChar"/>
    <w:link w:val="CommentSubject"/>
    <w:uiPriority w:val="99"/>
    <w:semiHidden/>
    <w:rsid w:val="008C1BA7"/>
    <w:rPr>
      <w:b/>
      <w:bCs/>
      <w:sz w:val="20"/>
      <w:szCs w:val="20"/>
    </w:rPr>
  </w:style>
  <w:style w:type="character" w:styleId="UnresolvedMention">
    <w:name w:val="Unresolved Mention"/>
    <w:basedOn w:val="DefaultParagraphFont"/>
    <w:uiPriority w:val="99"/>
    <w:semiHidden/>
    <w:unhideWhenUsed/>
    <w:rsid w:val="00A34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2502">
      <w:marLeft w:val="0"/>
      <w:marRight w:val="0"/>
      <w:marTop w:val="0"/>
      <w:marBottom w:val="0"/>
      <w:divBdr>
        <w:top w:val="none" w:sz="0" w:space="0" w:color="auto"/>
        <w:left w:val="none" w:sz="0" w:space="0" w:color="auto"/>
        <w:bottom w:val="none" w:sz="0" w:space="0" w:color="auto"/>
        <w:right w:val="none" w:sz="0" w:space="0" w:color="auto"/>
      </w:divBdr>
      <w:divsChild>
        <w:div w:id="1464882746">
          <w:marLeft w:val="0"/>
          <w:marRight w:val="0"/>
          <w:marTop w:val="0"/>
          <w:marBottom w:val="0"/>
          <w:divBdr>
            <w:top w:val="none" w:sz="0" w:space="0" w:color="auto"/>
            <w:left w:val="none" w:sz="0" w:space="0" w:color="auto"/>
            <w:bottom w:val="none" w:sz="0" w:space="0" w:color="auto"/>
            <w:right w:val="none" w:sz="0" w:space="0" w:color="auto"/>
          </w:divBdr>
          <w:divsChild>
            <w:div w:id="505440686">
              <w:marLeft w:val="0"/>
              <w:marRight w:val="0"/>
              <w:marTop w:val="0"/>
              <w:marBottom w:val="0"/>
              <w:divBdr>
                <w:top w:val="none" w:sz="0" w:space="0" w:color="auto"/>
                <w:left w:val="none" w:sz="0" w:space="0" w:color="auto"/>
                <w:bottom w:val="none" w:sz="0" w:space="0" w:color="auto"/>
                <w:right w:val="none" w:sz="0" w:space="0" w:color="auto"/>
              </w:divBdr>
              <w:divsChild>
                <w:div w:id="1425686900">
                  <w:marLeft w:val="0"/>
                  <w:marRight w:val="0"/>
                  <w:marTop w:val="0"/>
                  <w:marBottom w:val="0"/>
                  <w:divBdr>
                    <w:top w:val="none" w:sz="0" w:space="0" w:color="auto"/>
                    <w:left w:val="none" w:sz="0" w:space="0" w:color="auto"/>
                    <w:bottom w:val="none" w:sz="0" w:space="0" w:color="auto"/>
                    <w:right w:val="none" w:sz="0" w:space="0" w:color="auto"/>
                  </w:divBdr>
                  <w:divsChild>
                    <w:div w:id="1408765785">
                      <w:marLeft w:val="0"/>
                      <w:marRight w:val="0"/>
                      <w:marTop w:val="0"/>
                      <w:marBottom w:val="0"/>
                      <w:divBdr>
                        <w:top w:val="none" w:sz="0" w:space="0" w:color="auto"/>
                        <w:left w:val="none" w:sz="0" w:space="0" w:color="auto"/>
                        <w:bottom w:val="none" w:sz="0" w:space="0" w:color="auto"/>
                        <w:right w:val="none" w:sz="0" w:space="0" w:color="auto"/>
                      </w:divBdr>
                      <w:divsChild>
                        <w:div w:id="1389066808">
                          <w:marLeft w:val="0"/>
                          <w:marRight w:val="0"/>
                          <w:marTop w:val="0"/>
                          <w:marBottom w:val="0"/>
                          <w:divBdr>
                            <w:top w:val="none" w:sz="0" w:space="0" w:color="auto"/>
                            <w:left w:val="none" w:sz="0" w:space="0" w:color="auto"/>
                            <w:bottom w:val="none" w:sz="0" w:space="0" w:color="auto"/>
                            <w:right w:val="none" w:sz="0" w:space="0" w:color="auto"/>
                          </w:divBdr>
                          <w:divsChild>
                            <w:div w:id="501506794">
                              <w:marLeft w:val="0"/>
                              <w:marRight w:val="0"/>
                              <w:marTop w:val="0"/>
                              <w:marBottom w:val="0"/>
                              <w:divBdr>
                                <w:top w:val="none" w:sz="0" w:space="0" w:color="auto"/>
                                <w:left w:val="none" w:sz="0" w:space="0" w:color="auto"/>
                                <w:bottom w:val="none" w:sz="0" w:space="0" w:color="auto"/>
                                <w:right w:val="none" w:sz="0" w:space="0" w:color="auto"/>
                              </w:divBdr>
                              <w:divsChild>
                                <w:div w:id="602341510">
                                  <w:marLeft w:val="0"/>
                                  <w:marRight w:val="0"/>
                                  <w:marTop w:val="0"/>
                                  <w:marBottom w:val="0"/>
                                  <w:divBdr>
                                    <w:top w:val="none" w:sz="0" w:space="0" w:color="auto"/>
                                    <w:left w:val="none" w:sz="0" w:space="0" w:color="auto"/>
                                    <w:bottom w:val="none" w:sz="0" w:space="0" w:color="auto"/>
                                    <w:right w:val="none" w:sz="0" w:space="0" w:color="auto"/>
                                  </w:divBdr>
                                  <w:divsChild>
                                    <w:div w:id="424113401">
                                      <w:marLeft w:val="0"/>
                                      <w:marRight w:val="0"/>
                                      <w:marTop w:val="0"/>
                                      <w:marBottom w:val="0"/>
                                      <w:divBdr>
                                        <w:top w:val="none" w:sz="0" w:space="0" w:color="auto"/>
                                        <w:left w:val="none" w:sz="0" w:space="0" w:color="auto"/>
                                        <w:bottom w:val="none" w:sz="0" w:space="0" w:color="auto"/>
                                        <w:right w:val="none" w:sz="0" w:space="0" w:color="auto"/>
                                      </w:divBdr>
                                    </w:div>
                                    <w:div w:id="733967199">
                                      <w:marLeft w:val="0"/>
                                      <w:marRight w:val="0"/>
                                      <w:marTop w:val="0"/>
                                      <w:marBottom w:val="0"/>
                                      <w:divBdr>
                                        <w:top w:val="none" w:sz="0" w:space="0" w:color="auto"/>
                                        <w:left w:val="none" w:sz="0" w:space="0" w:color="auto"/>
                                        <w:bottom w:val="none" w:sz="0" w:space="0" w:color="auto"/>
                                        <w:right w:val="none" w:sz="0" w:space="0" w:color="auto"/>
                                      </w:divBdr>
                                    </w:div>
                                    <w:div w:id="738945060">
                                      <w:marLeft w:val="0"/>
                                      <w:marRight w:val="0"/>
                                      <w:marTop w:val="0"/>
                                      <w:marBottom w:val="0"/>
                                      <w:divBdr>
                                        <w:top w:val="none" w:sz="0" w:space="0" w:color="auto"/>
                                        <w:left w:val="none" w:sz="0" w:space="0" w:color="auto"/>
                                        <w:bottom w:val="none" w:sz="0" w:space="0" w:color="auto"/>
                                        <w:right w:val="none" w:sz="0" w:space="0" w:color="auto"/>
                                      </w:divBdr>
                                    </w:div>
                                    <w:div w:id="1041443380">
                                      <w:marLeft w:val="0"/>
                                      <w:marRight w:val="0"/>
                                      <w:marTop w:val="0"/>
                                      <w:marBottom w:val="0"/>
                                      <w:divBdr>
                                        <w:top w:val="none" w:sz="0" w:space="0" w:color="auto"/>
                                        <w:left w:val="none" w:sz="0" w:space="0" w:color="auto"/>
                                        <w:bottom w:val="none" w:sz="0" w:space="0" w:color="auto"/>
                                        <w:right w:val="none" w:sz="0" w:space="0" w:color="auto"/>
                                      </w:divBdr>
                                    </w:div>
                                    <w:div w:id="33726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itsl.edu.au/docs/default-source/general/learning-from-practice.pdf?sfvrsn=740ee33c_2" TargetMode="External"/><Relationship Id="rId13" Type="http://schemas.openxmlformats.org/officeDocument/2006/relationships/hyperlink" Target="https://www.aitsl.edu.au/teach/understand-your-impact/quality-teaching-modules/1b" TargetMode="External"/><Relationship Id="rId3" Type="http://schemas.openxmlformats.org/officeDocument/2006/relationships/settings" Target="settings.xml"/><Relationship Id="rId7" Type="http://schemas.openxmlformats.org/officeDocument/2006/relationships/hyperlink" Target="https://www.aitsl.edu.au/standards" TargetMode="External"/><Relationship Id="rId12" Type="http://schemas.openxmlformats.org/officeDocument/2006/relationships/hyperlink" Target="https://www.aitsl.edu.au/standards/understand-the-teacher-standard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itsl.edu.au/standards" TargetMode="External"/><Relationship Id="rId11" Type="http://schemas.openxmlformats.org/officeDocument/2006/relationships/hyperlink" Target="https://www.aitsl.edu.au/standards"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youtube.com/watch?v=iuKceiCvME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aitsl.edu.au/teach/understand-your-impact/quality-teaching-modu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TotalTime>
  <Pages>6</Pages>
  <Words>908</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5</cp:revision>
  <dcterms:created xsi:type="dcterms:W3CDTF">2025-09-15T23:25:00Z</dcterms:created>
  <dcterms:modified xsi:type="dcterms:W3CDTF">2025-09-24T04:35:00Z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ec7d1a32-f3b7-4369-8142-cd443b4b5061</vt:lpwstr>
  </property>
</Properties>
</file>